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E71" w:rsidRDefault="00920E71" w:rsidP="003E3B3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MUSTER </w:t>
      </w:r>
      <w:bookmarkStart w:id="0" w:name="_GoBack"/>
      <w:bookmarkEnd w:id="0"/>
    </w:p>
    <w:p w:rsidR="00920E71" w:rsidRDefault="00920E71" w:rsidP="003E3B31">
      <w:pPr>
        <w:rPr>
          <w:b/>
          <w:bCs/>
          <w:sz w:val="32"/>
          <w:szCs w:val="32"/>
          <w:u w:val="single"/>
        </w:rPr>
      </w:pPr>
    </w:p>
    <w:p w:rsidR="003E3B31" w:rsidRPr="002B105C" w:rsidRDefault="003E3B31" w:rsidP="003E3B31">
      <w:pPr>
        <w:rPr>
          <w:b/>
          <w:bCs/>
          <w:sz w:val="32"/>
          <w:szCs w:val="32"/>
          <w:u w:val="single"/>
        </w:rPr>
      </w:pPr>
      <w:r w:rsidRPr="002B105C">
        <w:rPr>
          <w:b/>
          <w:bCs/>
          <w:sz w:val="32"/>
          <w:szCs w:val="32"/>
          <w:u w:val="single"/>
        </w:rPr>
        <w:t>Betriebliche Empfehlungen für M</w:t>
      </w:r>
      <w:r w:rsidR="007C6BA5">
        <w:rPr>
          <w:b/>
          <w:bCs/>
          <w:sz w:val="32"/>
          <w:szCs w:val="32"/>
          <w:u w:val="single"/>
        </w:rPr>
        <w:t>itarbeiterinnen und Mitarbeiter i</w:t>
      </w:r>
      <w:r w:rsidRPr="002B105C">
        <w:rPr>
          <w:b/>
          <w:bCs/>
          <w:sz w:val="32"/>
          <w:szCs w:val="32"/>
          <w:u w:val="single"/>
        </w:rPr>
        <w:t xml:space="preserve">m Umgang mit dem </w:t>
      </w:r>
      <w:proofErr w:type="spellStart"/>
      <w:r w:rsidRPr="002B105C">
        <w:rPr>
          <w:b/>
          <w:bCs/>
          <w:sz w:val="32"/>
          <w:szCs w:val="32"/>
          <w:u w:val="single"/>
        </w:rPr>
        <w:t>Coronavirus</w:t>
      </w:r>
      <w:proofErr w:type="spellEnd"/>
    </w:p>
    <w:p w:rsidR="003E3B31" w:rsidRDefault="003E3B31" w:rsidP="003E3B31"/>
    <w:p w:rsidR="003E3B31" w:rsidRDefault="007C6BA5" w:rsidP="003E3B31">
      <w:r>
        <w:t xml:space="preserve">Die </w:t>
      </w:r>
      <w:r w:rsidR="003E3B31">
        <w:t xml:space="preserve">Gesundheit und Sicherheit aller Mitarbeiterinnen und Mitarbeiter haben für uns oberste Priorität. Daher haben wir uns aufgrund der jüngsten Entwicklungen bezüglich der Ausbreitung des </w:t>
      </w:r>
      <w:proofErr w:type="spellStart"/>
      <w:r w:rsidR="003E3B31">
        <w:t>Coronavirus</w:t>
      </w:r>
      <w:proofErr w:type="spellEnd"/>
      <w:r w:rsidR="003E3B31">
        <w:t xml:space="preserve"> für folgende Maßnahmen entschieden:</w:t>
      </w:r>
    </w:p>
    <w:p w:rsidR="002B105C" w:rsidRDefault="002B105C" w:rsidP="003E3B31"/>
    <w:p w:rsidR="002B105C" w:rsidRDefault="002B105C" w:rsidP="003E3B31"/>
    <w:p w:rsidR="003E3B31" w:rsidRPr="003E3B31" w:rsidRDefault="003E3B31" w:rsidP="003E3B31">
      <w:pPr>
        <w:rPr>
          <w:b/>
          <w:bCs/>
        </w:rPr>
      </w:pPr>
      <w:r w:rsidRPr="003E3B31">
        <w:rPr>
          <w:b/>
          <w:bCs/>
        </w:rPr>
        <w:t>1. Hygienevorschriften entsprechend der offiziellen Empfehlungen:</w:t>
      </w:r>
    </w:p>
    <w:p w:rsidR="003E3B31" w:rsidRDefault="003E3B31" w:rsidP="003E3B31"/>
    <w:p w:rsidR="003E3B31" w:rsidRDefault="00920E71" w:rsidP="003E3B31">
      <w:hyperlink r:id="rId5" w:history="1">
        <w:r w:rsidR="003E3B31" w:rsidRPr="00636671">
          <w:rPr>
            <w:rStyle w:val="Hyperlink"/>
          </w:rPr>
          <w:t>https://www.infektionsschutz.de/haendewaschen/</w:t>
        </w:r>
      </w:hyperlink>
      <w:r w:rsidR="003E3B31">
        <w:t xml:space="preserve"> </w:t>
      </w:r>
    </w:p>
    <w:p w:rsidR="003E3B31" w:rsidRDefault="003E3B31" w:rsidP="003E3B31"/>
    <w:p w:rsidR="003E3B31" w:rsidRDefault="003E3B31" w:rsidP="003E3B31">
      <w:pPr>
        <w:pStyle w:val="Listenabsatz"/>
        <w:numPr>
          <w:ilvl w:val="0"/>
          <w:numId w:val="1"/>
        </w:numPr>
      </w:pPr>
      <w:r>
        <w:t>Reinigen Sie bitte regelmäßig, gründlich und häufig Ihre Hände, insbesondere vor dem Kontakt mit Lebensmitteln, nach Husten und Niesen.</w:t>
      </w:r>
    </w:p>
    <w:p w:rsidR="003E3B31" w:rsidRDefault="003E3B31" w:rsidP="003E3B31">
      <w:pPr>
        <w:pStyle w:val="Listenabsatz"/>
        <w:numPr>
          <w:ilvl w:val="0"/>
          <w:numId w:val="1"/>
        </w:numPr>
      </w:pPr>
      <w:r>
        <w:t>Desinfizieren Sie in der Kantine bitte Ihre Hände vor Entnahme des Bestecks mithilfe des Desinfektionsmittelspenders, der dazu neu installiert wurde.</w:t>
      </w:r>
    </w:p>
    <w:p w:rsidR="003E3B31" w:rsidRDefault="003E3B31" w:rsidP="003E3B31">
      <w:pPr>
        <w:pStyle w:val="Listenabsatz"/>
        <w:numPr>
          <w:ilvl w:val="0"/>
          <w:numId w:val="1"/>
        </w:numPr>
      </w:pPr>
      <w:r>
        <w:t>Hinweise zur Handhygiene finden Sie in unseren Sanitärräumen, weitere Hinweise auf den Postern und im Anhang zu dieser Mail.</w:t>
      </w:r>
    </w:p>
    <w:p w:rsidR="003E3B31" w:rsidRDefault="003E3B31" w:rsidP="003E3B31">
      <w:pPr>
        <w:pStyle w:val="Listenabsatz"/>
        <w:numPr>
          <w:ilvl w:val="0"/>
          <w:numId w:val="1"/>
        </w:numPr>
      </w:pPr>
      <w:r>
        <w:t>Auf das Händeschütteln möchten wir in den nächsten Wochen generell verzichten.</w:t>
      </w:r>
    </w:p>
    <w:p w:rsidR="003E3B31" w:rsidRDefault="003E3B31" w:rsidP="003E3B31"/>
    <w:p w:rsidR="002B105C" w:rsidRDefault="002B105C" w:rsidP="003E3B31"/>
    <w:p w:rsidR="003E3B31" w:rsidRPr="001F7C07" w:rsidRDefault="003E3B31" w:rsidP="003E3B31">
      <w:pPr>
        <w:rPr>
          <w:b/>
          <w:bCs/>
        </w:rPr>
      </w:pPr>
      <w:r w:rsidRPr="001F7C07">
        <w:rPr>
          <w:b/>
          <w:bCs/>
        </w:rPr>
        <w:t>2. Dienstreisen:</w:t>
      </w:r>
    </w:p>
    <w:p w:rsidR="003E3B31" w:rsidRDefault="003E3B31" w:rsidP="003E3B31"/>
    <w:p w:rsidR="003E3B31" w:rsidRDefault="003E3B31" w:rsidP="003E3B31">
      <w:pPr>
        <w:pStyle w:val="Listenabsatz"/>
        <w:numPr>
          <w:ilvl w:val="0"/>
          <w:numId w:val="5"/>
        </w:numPr>
      </w:pPr>
      <w:r>
        <w:t xml:space="preserve">Dienstreisen in offiziell bestätigte Risikogebiete sind bis auf weiteres untersagt </w:t>
      </w:r>
      <w:hyperlink r:id="rId6" w:history="1">
        <w:r w:rsidRPr="00636671">
          <w:rPr>
            <w:rStyle w:val="Hyperlink"/>
          </w:rPr>
          <w:t>www.rki.de/covid-19-risikogebiete</w:t>
        </w:r>
      </w:hyperlink>
      <w:r>
        <w:t xml:space="preserve"> und </w:t>
      </w:r>
      <w:hyperlink r:id="rId7" w:history="1">
        <w:r w:rsidRPr="00636671">
          <w:rPr>
            <w:rStyle w:val="Hyperlink"/>
          </w:rPr>
          <w:t>www.rki.de/covid-19-fallzahlen</w:t>
        </w:r>
      </w:hyperlink>
      <w:r>
        <w:t xml:space="preserve"> </w:t>
      </w:r>
    </w:p>
    <w:p w:rsidR="003E3B31" w:rsidRDefault="003E3B31" w:rsidP="003E3B31">
      <w:pPr>
        <w:pStyle w:val="Listenabsatz"/>
        <w:numPr>
          <w:ilvl w:val="0"/>
          <w:numId w:val="5"/>
        </w:numPr>
      </w:pPr>
      <w:r>
        <w:t>Bereits geplante oder zu planende Dienstreisen sind entsprechend folgender Struktur zu unterscheiden:</w:t>
      </w:r>
    </w:p>
    <w:p w:rsidR="003E3B31" w:rsidRDefault="003E3B31" w:rsidP="0014701B">
      <w:pPr>
        <w:pStyle w:val="Listenabsatz"/>
        <w:numPr>
          <w:ilvl w:val="1"/>
          <w:numId w:val="5"/>
        </w:numPr>
        <w:ind w:left="851" w:hanging="425"/>
      </w:pPr>
      <w:r>
        <w:t>Die Dienstreise ist wichtig und dringend:</w:t>
      </w:r>
    </w:p>
    <w:p w:rsidR="003E3B31" w:rsidRDefault="003E3B31" w:rsidP="0014701B">
      <w:pPr>
        <w:pStyle w:val="Listenabsatz"/>
        <w:numPr>
          <w:ilvl w:val="2"/>
          <w:numId w:val="6"/>
        </w:numPr>
        <w:ind w:hanging="654"/>
      </w:pPr>
      <w:r>
        <w:t>Kann der Termin in einer Telefon- oder Videokonferenz (GoTo-Meeting) oder in einem Umlaufverfahren durchgeführt werden? [z.B. Beiratssitzungen, Verwaltungsratssitzungen]</w:t>
      </w:r>
    </w:p>
    <w:p w:rsidR="003E3B31" w:rsidRDefault="003E3B31" w:rsidP="0014701B">
      <w:pPr>
        <w:pStyle w:val="Listenabsatz"/>
        <w:numPr>
          <w:ilvl w:val="2"/>
          <w:numId w:val="6"/>
        </w:numPr>
        <w:ind w:hanging="654"/>
      </w:pPr>
      <w:r>
        <w:t xml:space="preserve">Die persönliche Anwesenheit ist zwingend erforderlich: </w:t>
      </w:r>
      <w:proofErr w:type="spellStart"/>
      <w:r>
        <w:t>Rücksprache</w:t>
      </w:r>
      <w:proofErr w:type="spellEnd"/>
      <w:r>
        <w:t xml:space="preserve"> mit dem zuständigen </w:t>
      </w:r>
      <w:proofErr w:type="spellStart"/>
      <w:r>
        <w:t>Geschäftsführer</w:t>
      </w:r>
      <w:proofErr w:type="spellEnd"/>
      <w:r>
        <w:t>/in</w:t>
      </w:r>
    </w:p>
    <w:p w:rsidR="003E3B31" w:rsidRDefault="003E3B31" w:rsidP="0014701B">
      <w:pPr>
        <w:pStyle w:val="Listenabsatz"/>
        <w:numPr>
          <w:ilvl w:val="1"/>
          <w:numId w:val="5"/>
        </w:numPr>
        <w:ind w:left="851" w:hanging="425"/>
      </w:pPr>
      <w:r>
        <w:t>Die Dienstreise ist wichtig, aber nicht so dringend:</w:t>
      </w:r>
    </w:p>
    <w:p w:rsidR="003E3B31" w:rsidRDefault="003E3B31" w:rsidP="0014701B">
      <w:pPr>
        <w:pStyle w:val="Listenabsatz"/>
        <w:numPr>
          <w:ilvl w:val="2"/>
          <w:numId w:val="7"/>
        </w:numPr>
        <w:ind w:hanging="654"/>
      </w:pPr>
      <w:r>
        <w:t>Absagen (persönlich), Verschieben oder über Telefon- oder Videokonferenz organisieren</w:t>
      </w:r>
    </w:p>
    <w:p w:rsidR="003E3B31" w:rsidRDefault="003E3B31" w:rsidP="0014701B">
      <w:pPr>
        <w:pStyle w:val="Listenabsatz"/>
        <w:numPr>
          <w:ilvl w:val="2"/>
          <w:numId w:val="7"/>
        </w:numPr>
        <w:ind w:hanging="654"/>
      </w:pPr>
      <w:r>
        <w:t>Sind sie sich nicht sicher? Sprechen Sie Ihre(n) Vorgesetzte(n) an.</w:t>
      </w:r>
    </w:p>
    <w:p w:rsidR="003E3B31" w:rsidRDefault="003E3B31" w:rsidP="0014701B">
      <w:pPr>
        <w:pStyle w:val="Listenabsatz"/>
        <w:numPr>
          <w:ilvl w:val="2"/>
          <w:numId w:val="7"/>
        </w:numPr>
        <w:ind w:hanging="654"/>
      </w:pPr>
      <w:r>
        <w:t>Persönliche Absagen sollen mit folgender sinngemäßen Botschaft erfolgen:</w:t>
      </w:r>
    </w:p>
    <w:p w:rsidR="003E3B31" w:rsidRDefault="003E3B31" w:rsidP="003E3B31">
      <w:pPr>
        <w:pStyle w:val="Listenabsatz"/>
        <w:ind w:left="1800"/>
      </w:pPr>
    </w:p>
    <w:p w:rsidR="003E3B31" w:rsidRDefault="003E3B31" w:rsidP="003E3B31">
      <w:pPr>
        <w:pStyle w:val="Listenabsatz"/>
        <w:ind w:left="1800"/>
      </w:pPr>
      <w:r>
        <w:t xml:space="preserve">„Basierend auf der intern herausgegebenen Leitlinie unseres Unternehmens bitten wir </w:t>
      </w:r>
      <w:proofErr w:type="gramStart"/>
      <w:r>
        <w:t>um  Verständnis</w:t>
      </w:r>
      <w:proofErr w:type="gramEnd"/>
      <w:r>
        <w:t xml:space="preserve">, dass wir zum Schutz unserer und Ihrer Mitarbeiter den bereits vereinbarten Termin am DATUM absagen müssen. Alternativ bieten wir Ihnen die Durchführung einer </w:t>
      </w:r>
      <w:r>
        <w:lastRenderedPageBreak/>
        <w:t>Video- oder Telefonkonferenz (z.B. GoTo-Meeting) an. Gerne vereinbaren wir auch einen neuen Termin zu einem späteren Zeitpunkt.“</w:t>
      </w:r>
    </w:p>
    <w:p w:rsidR="003E3B31" w:rsidRDefault="003E3B31" w:rsidP="003E3B31"/>
    <w:p w:rsidR="002B105C" w:rsidRDefault="002B105C" w:rsidP="003E3B31"/>
    <w:p w:rsidR="003E3B31" w:rsidRDefault="003E3B31" w:rsidP="003E3B31">
      <w:pPr>
        <w:rPr>
          <w:b/>
          <w:bCs/>
        </w:rPr>
      </w:pPr>
      <w:r w:rsidRPr="001F7C07">
        <w:rPr>
          <w:b/>
          <w:bCs/>
        </w:rPr>
        <w:t>3. Geschäftsbesuche von Geschäftspartnern im Haus:</w:t>
      </w:r>
    </w:p>
    <w:p w:rsidR="002B105C" w:rsidRPr="001F7C07" w:rsidRDefault="002B105C" w:rsidP="003E3B31">
      <w:pPr>
        <w:rPr>
          <w:b/>
          <w:bCs/>
        </w:rPr>
      </w:pPr>
    </w:p>
    <w:p w:rsidR="003E3B31" w:rsidRDefault="003E3B31" w:rsidP="0014701B">
      <w:pPr>
        <w:pStyle w:val="Listenabsatz"/>
        <w:numPr>
          <w:ilvl w:val="0"/>
          <w:numId w:val="9"/>
        </w:numPr>
      </w:pPr>
      <w:r>
        <w:t>Geschäftsbesuche von Besuchern aus offiziell bestätigten Risikogebieten (</w:t>
      </w:r>
      <w:hyperlink r:id="rId8" w:history="1">
        <w:r w:rsidR="0014701B" w:rsidRPr="00636671">
          <w:rPr>
            <w:rStyle w:val="Hyperlink"/>
          </w:rPr>
          <w:t>www.rki.de/covid-19-risikogebiete</w:t>
        </w:r>
      </w:hyperlink>
      <w:r w:rsidR="0014701B">
        <w:t xml:space="preserve"> </w:t>
      </w:r>
      <w:r>
        <w:t xml:space="preserve">und </w:t>
      </w:r>
      <w:hyperlink r:id="rId9" w:history="1">
        <w:r w:rsidR="0014701B" w:rsidRPr="00636671">
          <w:rPr>
            <w:rStyle w:val="Hyperlink"/>
          </w:rPr>
          <w:t>www.rki.de/covid-19-fallzahlen</w:t>
        </w:r>
      </w:hyperlink>
      <w:r w:rsidR="0014701B">
        <w:t xml:space="preserve"> </w:t>
      </w:r>
      <w:r>
        <w:t>) sind offiziell bis auf weiteres untersagt</w:t>
      </w:r>
    </w:p>
    <w:p w:rsidR="003E3B31" w:rsidRDefault="003E3B31" w:rsidP="003E3B31">
      <w:pPr>
        <w:pStyle w:val="Listenabsatz"/>
        <w:numPr>
          <w:ilvl w:val="0"/>
          <w:numId w:val="9"/>
        </w:numPr>
      </w:pPr>
      <w:r>
        <w:t>Bereits geplante oder zu planende Geschäftsbesuche sind entsprechend folgender Struktur zu</w:t>
      </w:r>
      <w:r w:rsidR="0014701B">
        <w:t xml:space="preserve"> </w:t>
      </w:r>
      <w:r>
        <w:t>unterscheiden:</w:t>
      </w:r>
    </w:p>
    <w:p w:rsidR="0014701B" w:rsidRDefault="0014701B" w:rsidP="0014701B">
      <w:pPr>
        <w:pStyle w:val="Listenabsatz"/>
        <w:ind w:left="360"/>
      </w:pPr>
    </w:p>
    <w:p w:rsidR="003E3B31" w:rsidRDefault="003E3B31" w:rsidP="0014701B">
      <w:pPr>
        <w:pStyle w:val="Listenabsatz"/>
        <w:numPr>
          <w:ilvl w:val="0"/>
          <w:numId w:val="10"/>
        </w:numPr>
        <w:ind w:left="851" w:hanging="425"/>
      </w:pPr>
      <w:r>
        <w:t>Geschäftsbesuch ist wichtig und dringend:</w:t>
      </w:r>
    </w:p>
    <w:p w:rsidR="001F7C07" w:rsidRDefault="003E3B31" w:rsidP="001F7C07">
      <w:pPr>
        <w:pStyle w:val="Listenabsatz"/>
        <w:numPr>
          <w:ilvl w:val="0"/>
          <w:numId w:val="11"/>
        </w:numPr>
        <w:ind w:left="1843" w:hanging="709"/>
      </w:pPr>
      <w:r>
        <w:t>Kann der Termin in einer Telefon- oder Videokonferenz (z.B. GoTo-Meeting)</w:t>
      </w:r>
      <w:r w:rsidR="0014701B">
        <w:t xml:space="preserve"> durchgeführt</w:t>
      </w:r>
      <w:r>
        <w:t xml:space="preserve"> werden? [z.B. Dienstleister, Mitglieder. Lieferanten]</w:t>
      </w:r>
    </w:p>
    <w:p w:rsidR="0014701B" w:rsidRDefault="003E3B31" w:rsidP="001F7C07">
      <w:pPr>
        <w:pStyle w:val="Listenabsatz"/>
        <w:numPr>
          <w:ilvl w:val="0"/>
          <w:numId w:val="11"/>
        </w:numPr>
        <w:ind w:left="1843" w:hanging="709"/>
      </w:pPr>
      <w:r>
        <w:t>Persönliche Anwesenheit ist zwingend erforderlich</w:t>
      </w:r>
      <w:r w:rsidR="001F7C07">
        <w:t xml:space="preserve">: </w:t>
      </w:r>
      <w:proofErr w:type="spellStart"/>
      <w:r>
        <w:t>Rücksprache</w:t>
      </w:r>
      <w:proofErr w:type="spellEnd"/>
      <w:r>
        <w:t xml:space="preserve"> mit dem zuständigen </w:t>
      </w:r>
      <w:proofErr w:type="spellStart"/>
      <w:r>
        <w:t>Geschäftsführer</w:t>
      </w:r>
      <w:proofErr w:type="spellEnd"/>
      <w:r>
        <w:t>/in</w:t>
      </w:r>
    </w:p>
    <w:p w:rsidR="003E3B31" w:rsidRDefault="003E3B31" w:rsidP="001F7C07">
      <w:pPr>
        <w:pStyle w:val="Listenabsatz"/>
        <w:numPr>
          <w:ilvl w:val="1"/>
          <w:numId w:val="10"/>
        </w:numPr>
        <w:ind w:left="851" w:hanging="425"/>
      </w:pPr>
      <w:r>
        <w:t>Geschäftsbesuch ist wichtig, aber nicht so dringend:</w:t>
      </w:r>
    </w:p>
    <w:p w:rsidR="001F7C07" w:rsidRDefault="003E3B31" w:rsidP="003E3B31">
      <w:pPr>
        <w:pStyle w:val="Listenabsatz"/>
        <w:numPr>
          <w:ilvl w:val="0"/>
          <w:numId w:val="12"/>
        </w:numPr>
        <w:ind w:left="1843" w:hanging="709"/>
      </w:pPr>
      <w:r>
        <w:t>Absagen (persönlich), verschieben oder eine Telefon- oder</w:t>
      </w:r>
      <w:r w:rsidR="001F7C07">
        <w:t xml:space="preserve"> </w:t>
      </w:r>
      <w:r>
        <w:t>Videokonferenz</w:t>
      </w:r>
      <w:r w:rsidR="001F7C07">
        <w:t xml:space="preserve"> </w:t>
      </w:r>
      <w:r>
        <w:t>organisieren</w:t>
      </w:r>
    </w:p>
    <w:p w:rsidR="003E3B31" w:rsidRDefault="003E3B31" w:rsidP="003E3B31">
      <w:pPr>
        <w:pStyle w:val="Listenabsatz"/>
        <w:numPr>
          <w:ilvl w:val="0"/>
          <w:numId w:val="12"/>
        </w:numPr>
        <w:ind w:left="1843" w:hanging="709"/>
      </w:pPr>
      <w:r>
        <w:t>Sind sie sich nicht sicher? Sprechen Sie Ihre(n) Vorgesetzte(n) an.</w:t>
      </w:r>
    </w:p>
    <w:p w:rsidR="0014701B" w:rsidRDefault="0014701B" w:rsidP="003E3B31"/>
    <w:p w:rsidR="0014701B" w:rsidRDefault="0014701B" w:rsidP="003E3B31"/>
    <w:p w:rsidR="003E3B31" w:rsidRPr="001F7C07" w:rsidRDefault="003E3B31" w:rsidP="003E3B31">
      <w:pPr>
        <w:rPr>
          <w:b/>
          <w:bCs/>
        </w:rPr>
      </w:pPr>
      <w:r w:rsidRPr="001F7C07">
        <w:rPr>
          <w:b/>
          <w:bCs/>
        </w:rPr>
        <w:t>4. Messen und Veranstaltungen:</w:t>
      </w:r>
    </w:p>
    <w:p w:rsidR="001F7C07" w:rsidRDefault="001F7C07" w:rsidP="003E3B31"/>
    <w:p w:rsidR="003E3B31" w:rsidRDefault="003E3B31" w:rsidP="001F7C07">
      <w:pPr>
        <w:pStyle w:val="Listenabsatz"/>
        <w:numPr>
          <w:ilvl w:val="0"/>
          <w:numId w:val="13"/>
        </w:numPr>
      </w:pPr>
      <w:r>
        <w:t xml:space="preserve">Vorläufig sind bis Ende März 2020 Teilnahmen an Messen und </w:t>
      </w:r>
      <w:proofErr w:type="gramStart"/>
      <w:r>
        <w:t xml:space="preserve">Veranstaltungen </w:t>
      </w:r>
      <w:r w:rsidR="001F7C07">
        <w:t xml:space="preserve"> </w:t>
      </w:r>
      <w:r>
        <w:t>untersagt</w:t>
      </w:r>
      <w:proofErr w:type="gramEnd"/>
      <w:r>
        <w:t>.</w:t>
      </w:r>
    </w:p>
    <w:p w:rsidR="003E3B31" w:rsidRDefault="003E3B31" w:rsidP="001F7C07">
      <w:pPr>
        <w:pStyle w:val="Listenabsatz"/>
        <w:numPr>
          <w:ilvl w:val="0"/>
          <w:numId w:val="13"/>
        </w:numPr>
      </w:pPr>
      <w:r>
        <w:t xml:space="preserve">Wir bitten darum, dies auch </w:t>
      </w:r>
      <w:proofErr w:type="spellStart"/>
      <w:r>
        <w:t>für</w:t>
      </w:r>
      <w:proofErr w:type="spellEnd"/>
      <w:r>
        <w:t xml:space="preserve"> private Messebesuche zu </w:t>
      </w:r>
      <w:r w:rsidR="001F7C07">
        <w:t>berücksichtigen</w:t>
      </w:r>
      <w:r>
        <w:t>.</w:t>
      </w:r>
    </w:p>
    <w:p w:rsidR="003E3B31" w:rsidRDefault="003E3B31" w:rsidP="001F7C07">
      <w:pPr>
        <w:pStyle w:val="Listenabsatz"/>
        <w:numPr>
          <w:ilvl w:val="0"/>
          <w:numId w:val="13"/>
        </w:numPr>
      </w:pPr>
      <w:r>
        <w:t>Interne Veranstaltungen mit Mitgliedern, Lieferanten und Kooperationspartnern sind</w:t>
      </w:r>
      <w:r w:rsidR="001F7C07">
        <w:t xml:space="preserve"> </w:t>
      </w:r>
      <w:r>
        <w:t>grundsätzlich abzusagen oder zu verschieben [z.B. Beirats- und Gesamttagungen,</w:t>
      </w:r>
      <w:r w:rsidR="001F7C07">
        <w:t xml:space="preserve"> </w:t>
      </w:r>
      <w:r>
        <w:t>Marktplätze, Fachkreismeetings]. Notwendige Entscheidungen sind über Telefon- oder</w:t>
      </w:r>
      <w:r w:rsidR="001F7C07">
        <w:t xml:space="preserve"> </w:t>
      </w:r>
      <w:r>
        <w:t xml:space="preserve">Videokonferenzen </w:t>
      </w:r>
      <w:r w:rsidR="001F7C07">
        <w:t>herbeizuführen</w:t>
      </w:r>
      <w:r>
        <w:t>.</w:t>
      </w:r>
    </w:p>
    <w:p w:rsidR="001F7C07" w:rsidRDefault="001F7C07" w:rsidP="003E3B31"/>
    <w:p w:rsidR="001F7C07" w:rsidRDefault="001F7C07" w:rsidP="003E3B31"/>
    <w:p w:rsidR="003E3B31" w:rsidRPr="001F7C07" w:rsidRDefault="003E3B31" w:rsidP="003E3B31">
      <w:pPr>
        <w:rPr>
          <w:b/>
          <w:bCs/>
        </w:rPr>
      </w:pPr>
      <w:r w:rsidRPr="001F7C07">
        <w:rPr>
          <w:b/>
          <w:bCs/>
        </w:rPr>
        <w:t>5. Verhalten in Verdachtsfällen entsprechend der offiziellen Empfehlungen des Robert-Koch-Institutes:</w:t>
      </w:r>
    </w:p>
    <w:p w:rsidR="001F7C07" w:rsidRDefault="001F7C07" w:rsidP="003E3B31"/>
    <w:p w:rsidR="003E3B31" w:rsidRDefault="003E3B31" w:rsidP="003E3B31">
      <w:r>
        <w:t xml:space="preserve">Wir möchten in Abstimmung mit Ihrem Vorgesetzten mobiles Arbeiten </w:t>
      </w:r>
      <w:proofErr w:type="spellStart"/>
      <w:r>
        <w:t>für</w:t>
      </w:r>
      <w:proofErr w:type="spellEnd"/>
      <w:r>
        <w:t xml:space="preserve"> 14 Tage </w:t>
      </w:r>
      <w:r w:rsidR="001F7C07">
        <w:t>unterstützen</w:t>
      </w:r>
      <w:r>
        <w:t>,</w:t>
      </w:r>
      <w:r w:rsidR="001F7C07">
        <w:t xml:space="preserve"> </w:t>
      </w:r>
      <w:r>
        <w:t>sollten Sie folgende Situationen erlebt haben:</w:t>
      </w:r>
    </w:p>
    <w:p w:rsidR="001F7C07" w:rsidRDefault="001F7C07" w:rsidP="003E3B31"/>
    <w:p w:rsidR="003E3B31" w:rsidRDefault="003E3B31" w:rsidP="001F7C07">
      <w:pPr>
        <w:pStyle w:val="Listenabsatz"/>
        <w:numPr>
          <w:ilvl w:val="0"/>
          <w:numId w:val="15"/>
        </w:numPr>
      </w:pPr>
      <w:r>
        <w:t>Krankheit mit grippeähnlichen Symptomen und Fieber – bitte lassen Sie diese vom Arzt</w:t>
      </w:r>
      <w:r w:rsidR="001F7C07">
        <w:t xml:space="preserve"> </w:t>
      </w:r>
      <w:r>
        <w:t xml:space="preserve">klären, bevor Sie wieder ins </w:t>
      </w:r>
      <w:proofErr w:type="spellStart"/>
      <w:r>
        <w:t>Büro</w:t>
      </w:r>
      <w:proofErr w:type="spellEnd"/>
      <w:r>
        <w:t xml:space="preserve"> kommen.</w:t>
      </w:r>
    </w:p>
    <w:p w:rsidR="003E3B31" w:rsidRDefault="003E3B31" w:rsidP="001F7C07">
      <w:pPr>
        <w:pStyle w:val="Listenabsatz"/>
        <w:numPr>
          <w:ilvl w:val="0"/>
          <w:numId w:val="15"/>
        </w:numPr>
      </w:pPr>
      <w:r>
        <w:t>Kontakt mit Menschen, die in den offiziell definierten Risikogebieten beruflich/privat</w:t>
      </w:r>
      <w:r w:rsidR="001F7C07">
        <w:t xml:space="preserve"> </w:t>
      </w:r>
      <w:r>
        <w:t>unterwegs waren (</w:t>
      </w:r>
      <w:hyperlink r:id="rId10" w:history="1">
        <w:r w:rsidR="001F7C07" w:rsidRPr="00636671">
          <w:rPr>
            <w:rStyle w:val="Hyperlink"/>
          </w:rPr>
          <w:t>www.rki.de/covid-19-risikogebiete</w:t>
        </w:r>
      </w:hyperlink>
      <w:r w:rsidR="001F7C07">
        <w:t>)</w:t>
      </w:r>
    </w:p>
    <w:p w:rsidR="003E3B31" w:rsidRDefault="003E3B31" w:rsidP="001F7C07">
      <w:pPr>
        <w:pStyle w:val="Listenabsatz"/>
        <w:numPr>
          <w:ilvl w:val="0"/>
          <w:numId w:val="15"/>
        </w:numPr>
      </w:pPr>
      <w:r>
        <w:t>Beruflich oder privater Aufenthalt in den offiziell definierten Risikogebieten in den letzten 14</w:t>
      </w:r>
      <w:r w:rsidR="001F7C07">
        <w:t xml:space="preserve"> </w:t>
      </w:r>
      <w:r>
        <w:t>Tagen (</w:t>
      </w:r>
      <w:hyperlink r:id="rId11" w:history="1">
        <w:r w:rsidR="001F7C07" w:rsidRPr="00636671">
          <w:rPr>
            <w:rStyle w:val="Hyperlink"/>
          </w:rPr>
          <w:t>www.rki.de/covid-19-risikogebiete</w:t>
        </w:r>
      </w:hyperlink>
      <w:r w:rsidR="001F7C07">
        <w:t>)</w:t>
      </w:r>
    </w:p>
    <w:p w:rsidR="003E3B31" w:rsidRDefault="003E3B31" w:rsidP="001F7C07">
      <w:pPr>
        <w:pStyle w:val="Listenabsatz"/>
        <w:numPr>
          <w:ilvl w:val="0"/>
          <w:numId w:val="15"/>
        </w:numPr>
      </w:pPr>
      <w:r>
        <w:t>Kontakt mit Menschen, die eine bestätigte Corona-Virus-Infektion haben</w:t>
      </w:r>
    </w:p>
    <w:p w:rsidR="003E3B31" w:rsidRDefault="003E3B31" w:rsidP="001F7C07">
      <w:pPr>
        <w:pStyle w:val="Listenabsatz"/>
        <w:numPr>
          <w:ilvl w:val="0"/>
          <w:numId w:val="15"/>
        </w:numPr>
      </w:pPr>
      <w:r>
        <w:lastRenderedPageBreak/>
        <w:t>Sollte Ihr Arbeitsplatz mobiles Arbeiten nicht zulassen, nutzen Sie die Gelegenheit, um</w:t>
      </w:r>
      <w:r w:rsidR="001F7C07">
        <w:t xml:space="preserve"> </w:t>
      </w:r>
      <w:r>
        <w:t>Resturlaub/Urlaub und/oder Gleitzeit abzubauen. Wir werden gemeinsam mit Ihren</w:t>
      </w:r>
      <w:r w:rsidR="001F7C07">
        <w:t xml:space="preserve"> Führungskräften</w:t>
      </w:r>
      <w:r>
        <w:t xml:space="preserve"> passende Regelungen finden.</w:t>
      </w:r>
    </w:p>
    <w:p w:rsidR="003E3B31" w:rsidRDefault="003E3B31" w:rsidP="001F7C07">
      <w:pPr>
        <w:pStyle w:val="Listenabsatz"/>
        <w:numPr>
          <w:ilvl w:val="0"/>
          <w:numId w:val="15"/>
        </w:numPr>
      </w:pPr>
      <w:r>
        <w:t>Mitarbeiter mit mobilen Geräten möchten wir bitten, diese täglich oder mindestens über die</w:t>
      </w:r>
      <w:r w:rsidR="001F7C07">
        <w:t xml:space="preserve"> </w:t>
      </w:r>
      <w:r>
        <w:t>Wochenenden inklusive der Ladegeräte mit nach Hause zu nehmen, um flexibel reagieren</w:t>
      </w:r>
      <w:r w:rsidR="001F7C07">
        <w:t xml:space="preserve"> </w:t>
      </w:r>
      <w:r>
        <w:t>zu können.</w:t>
      </w:r>
    </w:p>
    <w:p w:rsidR="001F7C07" w:rsidRDefault="001F7C07" w:rsidP="003E3B31"/>
    <w:p w:rsidR="001F7C07" w:rsidRDefault="001F7C07" w:rsidP="003E3B31"/>
    <w:p w:rsidR="003E3B31" w:rsidRPr="001F7C07" w:rsidRDefault="003E3B31" w:rsidP="003E3B31">
      <w:pPr>
        <w:rPr>
          <w:b/>
          <w:bCs/>
        </w:rPr>
      </w:pPr>
      <w:r w:rsidRPr="001F7C07">
        <w:rPr>
          <w:b/>
          <w:bCs/>
        </w:rPr>
        <w:t xml:space="preserve">6. </w:t>
      </w:r>
      <w:proofErr w:type="gramStart"/>
      <w:r w:rsidRPr="001F7C07">
        <w:rPr>
          <w:b/>
          <w:bCs/>
        </w:rPr>
        <w:t>Allgemein</w:t>
      </w:r>
      <w:proofErr w:type="gramEnd"/>
      <w:r w:rsidRPr="001F7C07">
        <w:rPr>
          <w:b/>
          <w:bCs/>
        </w:rPr>
        <w:t>:</w:t>
      </w:r>
    </w:p>
    <w:p w:rsidR="001F7C07" w:rsidRDefault="001F7C07" w:rsidP="003E3B31"/>
    <w:p w:rsidR="003E3B31" w:rsidRDefault="003E3B31" w:rsidP="001F7C07">
      <w:pPr>
        <w:pStyle w:val="Listenabsatz"/>
        <w:numPr>
          <w:ilvl w:val="0"/>
          <w:numId w:val="17"/>
        </w:numPr>
      </w:pPr>
      <w:r>
        <w:t>Richten Sie besondere Aufmerksamkeit auf Ihr Umfeld und vermeiden Sie größere</w:t>
      </w:r>
      <w:r w:rsidR="001F7C07">
        <w:t xml:space="preserve"> </w:t>
      </w:r>
      <w:r>
        <w:t>Menschenmengen und öffentliche Räume.</w:t>
      </w:r>
    </w:p>
    <w:p w:rsidR="003E3B31" w:rsidRDefault="003E3B31" w:rsidP="001F7C07">
      <w:pPr>
        <w:pStyle w:val="Listenabsatz"/>
        <w:numPr>
          <w:ilvl w:val="0"/>
          <w:numId w:val="17"/>
        </w:numPr>
      </w:pPr>
      <w:r>
        <w:t xml:space="preserve">Wenn Sie Ihren Arbeitsweg aktuell mit öffentlichen Verkehrsmitteln </w:t>
      </w:r>
      <w:r w:rsidR="001F7C07">
        <w:t>zurücklegen</w:t>
      </w:r>
      <w:r>
        <w:t>, suchen</w:t>
      </w:r>
      <w:r w:rsidR="001F7C07">
        <w:t xml:space="preserve"> </w:t>
      </w:r>
      <w:r>
        <w:t>Sie bitte nach Alternativen. Grundsätzlich sollte der Arbeitsweg, wenn möglich, in</w:t>
      </w:r>
      <w:r w:rsidR="001F7C07">
        <w:t xml:space="preserve"> </w:t>
      </w:r>
      <w:r>
        <w:t xml:space="preserve">Fahrgemeinschaften </w:t>
      </w:r>
      <w:r w:rsidR="001F7C07">
        <w:t>zurückgelegt</w:t>
      </w:r>
      <w:r>
        <w:t xml:space="preserve"> werden. Melden Sie sich bitte in d</w:t>
      </w:r>
      <w:r w:rsidR="001F7C07">
        <w:t xml:space="preserve">er </w:t>
      </w:r>
      <w:r>
        <w:t>Personalabteilung,</w:t>
      </w:r>
      <w:r w:rsidR="001F7C07">
        <w:t xml:space="preserve"> </w:t>
      </w:r>
      <w:r>
        <w:t>wenn Sie zwingend auf Bus und Bahn angewiesen sind.</w:t>
      </w:r>
    </w:p>
    <w:p w:rsidR="003E3B31" w:rsidRDefault="003E3B31" w:rsidP="001F7C07">
      <w:pPr>
        <w:pStyle w:val="Listenabsatz"/>
        <w:numPr>
          <w:ilvl w:val="0"/>
          <w:numId w:val="17"/>
        </w:numPr>
      </w:pPr>
      <w:r>
        <w:t xml:space="preserve">Im privaten Bereich appellieren wir an Ihre Eigenverantwortung, weil </w:t>
      </w:r>
      <w:r w:rsidR="001F7C07">
        <w:t>natürlich</w:t>
      </w:r>
      <w:r>
        <w:t xml:space="preserve"> die oben</w:t>
      </w:r>
      <w:r w:rsidR="001F7C07">
        <w:t xml:space="preserve"> </w:t>
      </w:r>
      <w:r>
        <w:t>genannten Verhaltensweisen dort ebenso empfehlenswert sind. Bei Fragen wenden Sie</w:t>
      </w:r>
      <w:r w:rsidR="001F7C07">
        <w:t xml:space="preserve"> </w:t>
      </w:r>
      <w:r>
        <w:t>sich an Ihren Vorgesetzten oder die Personalabteilung.</w:t>
      </w:r>
    </w:p>
    <w:p w:rsidR="003E3B31" w:rsidRDefault="003E3B31" w:rsidP="001F7C07">
      <w:pPr>
        <w:pStyle w:val="Listenabsatz"/>
        <w:numPr>
          <w:ilvl w:val="0"/>
          <w:numId w:val="17"/>
        </w:numPr>
      </w:pPr>
      <w:r>
        <w:t>Private Reisen in Risikogebiete und Empfang von Besuchern aus Risikogebieten sind dem</w:t>
      </w:r>
      <w:r w:rsidR="001F7C07">
        <w:t xml:space="preserve"> </w:t>
      </w:r>
      <w:r>
        <w:t>Vorgesetzten anzuzeigen. [www.rki.de/covid-19-risikogebiete]</w:t>
      </w:r>
    </w:p>
    <w:p w:rsidR="001F7C07" w:rsidRDefault="003E3B31" w:rsidP="001F7C07">
      <w:pPr>
        <w:pStyle w:val="Listenabsatz"/>
        <w:numPr>
          <w:ilvl w:val="0"/>
          <w:numId w:val="17"/>
        </w:numPr>
      </w:pPr>
      <w:proofErr w:type="spellStart"/>
      <w:r>
        <w:t>Für</w:t>
      </w:r>
      <w:proofErr w:type="spellEnd"/>
      <w:r>
        <w:t xml:space="preserve"> </w:t>
      </w:r>
      <w:r w:rsidR="001F7C07">
        <w:t>weiterführende</w:t>
      </w:r>
      <w:r>
        <w:t xml:space="preserve"> Informationen finden Sie unter </w:t>
      </w:r>
      <w:r w:rsidR="001F7C07">
        <w:t>beigefügtem</w:t>
      </w:r>
      <w:r>
        <w:t xml:space="preserve"> Link des Robert-Koch-Institutes:</w:t>
      </w:r>
      <w:r w:rsidR="001F7C07">
        <w:t xml:space="preserve"> </w:t>
      </w:r>
    </w:p>
    <w:p w:rsidR="003E3B31" w:rsidRDefault="003E3B31" w:rsidP="001F7C07">
      <w:pPr>
        <w:pStyle w:val="Listenabsatz"/>
        <w:ind w:left="360"/>
      </w:pPr>
      <w:r>
        <w:t>Antworten auf häufig gestellte Fragen:</w:t>
      </w:r>
      <w:r w:rsidR="001F7C07">
        <w:t xml:space="preserve"> </w:t>
      </w:r>
      <w:hyperlink r:id="rId12" w:history="1">
        <w:r w:rsidR="001F7C07" w:rsidRPr="00636671">
          <w:rPr>
            <w:rStyle w:val="Hyperlink"/>
          </w:rPr>
          <w:t>https://www.rki.de/SharedDocs/FAQ/NCOV2019/FAQ_Liste.html</w:t>
        </w:r>
      </w:hyperlink>
      <w:r w:rsidR="001F7C07">
        <w:t xml:space="preserve"> </w:t>
      </w:r>
    </w:p>
    <w:p w:rsidR="001F7C07" w:rsidRDefault="001F7C07" w:rsidP="001F7C07"/>
    <w:p w:rsidR="003E3B31" w:rsidRDefault="003E3B31" w:rsidP="001F7C07">
      <w:r>
        <w:t xml:space="preserve">Mit gemeinsamer Aufmerksamkeit und </w:t>
      </w:r>
      <w:r w:rsidR="001F7C07">
        <w:t>Berücksichtigung</w:t>
      </w:r>
      <w:r>
        <w:t xml:space="preserve"> der entsprechenden Maßnahmen, bei denen</w:t>
      </w:r>
      <w:r w:rsidR="001F7C07">
        <w:t xml:space="preserve"> </w:t>
      </w:r>
      <w:r>
        <w:t xml:space="preserve">wir uns auf offizielle Empfehlungen und ärztlichen Rat </w:t>
      </w:r>
      <w:r w:rsidR="001F7C07">
        <w:t>stützen</w:t>
      </w:r>
      <w:r>
        <w:t>, wollen wir Ihre Gesundheit und</w:t>
      </w:r>
      <w:r w:rsidR="001F7C07">
        <w:t xml:space="preserve"> </w:t>
      </w:r>
      <w:r>
        <w:t xml:space="preserve">Sicherheit sicherstellen und </w:t>
      </w:r>
      <w:r w:rsidR="001F7C07">
        <w:t>natürlich</w:t>
      </w:r>
      <w:r>
        <w:t xml:space="preserve"> einen Beitrag zur Vermeidung einer weiteren Verbreitung der</w:t>
      </w:r>
      <w:r w:rsidR="001F7C07">
        <w:t xml:space="preserve"> </w:t>
      </w:r>
      <w:r>
        <w:t>Viren leisten.</w:t>
      </w:r>
    </w:p>
    <w:p w:rsidR="009B0751" w:rsidRDefault="009B0751" w:rsidP="003E3B31"/>
    <w:sectPr w:rsidR="009B0751" w:rsidSect="00DD456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3F5"/>
    <w:multiLevelType w:val="hybridMultilevel"/>
    <w:tmpl w:val="27C297EA"/>
    <w:lvl w:ilvl="0" w:tplc="EC446A6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130A"/>
    <w:multiLevelType w:val="hybridMultilevel"/>
    <w:tmpl w:val="49466F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D66DA"/>
    <w:multiLevelType w:val="hybridMultilevel"/>
    <w:tmpl w:val="138435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61E43"/>
    <w:multiLevelType w:val="hybridMultilevel"/>
    <w:tmpl w:val="6BE25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16D5"/>
    <w:multiLevelType w:val="hybridMultilevel"/>
    <w:tmpl w:val="4C84EB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5D6B"/>
    <w:multiLevelType w:val="hybridMultilevel"/>
    <w:tmpl w:val="4B848FD0"/>
    <w:lvl w:ilvl="0" w:tplc="0407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4B0F35"/>
    <w:multiLevelType w:val="hybridMultilevel"/>
    <w:tmpl w:val="4566BB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733A0"/>
    <w:multiLevelType w:val="hybridMultilevel"/>
    <w:tmpl w:val="5A5CD9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B3ECD"/>
    <w:multiLevelType w:val="hybridMultilevel"/>
    <w:tmpl w:val="FA18FE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064EE0"/>
    <w:multiLevelType w:val="hybridMultilevel"/>
    <w:tmpl w:val="4F82A14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973D3C"/>
    <w:multiLevelType w:val="hybridMultilevel"/>
    <w:tmpl w:val="C6D6BA8A"/>
    <w:lvl w:ilvl="0" w:tplc="EC446A6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625A2"/>
    <w:multiLevelType w:val="hybridMultilevel"/>
    <w:tmpl w:val="EFFE7A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827AB"/>
    <w:multiLevelType w:val="hybridMultilevel"/>
    <w:tmpl w:val="029C788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263894"/>
    <w:multiLevelType w:val="hybridMultilevel"/>
    <w:tmpl w:val="68807B8E"/>
    <w:lvl w:ilvl="0" w:tplc="EC446A6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E63A8"/>
    <w:multiLevelType w:val="hybridMultilevel"/>
    <w:tmpl w:val="BB7C1B6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3D71DC"/>
    <w:multiLevelType w:val="hybridMultilevel"/>
    <w:tmpl w:val="BA26FD5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470187"/>
    <w:multiLevelType w:val="hybridMultilevel"/>
    <w:tmpl w:val="6BBED4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3"/>
  </w:num>
  <w:num w:numId="5">
    <w:abstractNumId w:val="9"/>
  </w:num>
  <w:num w:numId="6">
    <w:abstractNumId w:val="14"/>
  </w:num>
  <w:num w:numId="7">
    <w:abstractNumId w:val="8"/>
  </w:num>
  <w:num w:numId="8">
    <w:abstractNumId w:val="3"/>
  </w:num>
  <w:num w:numId="9">
    <w:abstractNumId w:val="15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  <w:num w:numId="14">
    <w:abstractNumId w:val="7"/>
  </w:num>
  <w:num w:numId="15">
    <w:abstractNumId w:val="16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31"/>
    <w:rsid w:val="0014701B"/>
    <w:rsid w:val="001F7C07"/>
    <w:rsid w:val="002B105C"/>
    <w:rsid w:val="003E3B31"/>
    <w:rsid w:val="00720B56"/>
    <w:rsid w:val="007C6BA5"/>
    <w:rsid w:val="00920E71"/>
    <w:rsid w:val="009B0751"/>
    <w:rsid w:val="00DD456E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4AFD4E"/>
  <w15:chartTrackingRefBased/>
  <w15:docId w15:val="{588E4AD6-204C-EF42-8130-BB6224C2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3B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3B3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E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i.de/covid-19-risikogebie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ki.de/covid-19-fallzahlen" TargetMode="External"/><Relationship Id="rId12" Type="http://schemas.openxmlformats.org/officeDocument/2006/relationships/hyperlink" Target="https://www.rki.de/SharedDocs/FAQ/NCOV2019/FAQ_Lis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i.de/covid-19-risikogebiete" TargetMode="External"/><Relationship Id="rId11" Type="http://schemas.openxmlformats.org/officeDocument/2006/relationships/hyperlink" Target="http://www.rki.de/covid-19-risikogebiete" TargetMode="External"/><Relationship Id="rId5" Type="http://schemas.openxmlformats.org/officeDocument/2006/relationships/hyperlink" Target="https://www.infektionsschutz.de/haendewaschen/" TargetMode="External"/><Relationship Id="rId10" Type="http://schemas.openxmlformats.org/officeDocument/2006/relationships/hyperlink" Target="http://www.rki.de/covid-19-risikogebie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ki.de/covid-19-fallzahl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Zgaga</dc:creator>
  <cp:keywords/>
  <dc:description/>
  <cp:lastModifiedBy>Marc Zgaga</cp:lastModifiedBy>
  <cp:revision>5</cp:revision>
  <dcterms:created xsi:type="dcterms:W3CDTF">2020-03-01T13:43:00Z</dcterms:created>
  <dcterms:modified xsi:type="dcterms:W3CDTF">2020-03-02T11:12:00Z</dcterms:modified>
</cp:coreProperties>
</file>